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6" w:rsidRDefault="005674C6" w:rsidP="005674C6">
      <w:pPr>
        <w:rPr>
          <w:rFonts w:asciiTheme="minorHAnsi" w:hAnsiTheme="minorHAnsi" w:cs="Arial"/>
          <w:b/>
        </w:rPr>
      </w:pPr>
      <w:r>
        <w:rPr>
          <w:rFonts w:ascii="Arial" w:hAnsi="Arial" w:cs="Arial"/>
          <w:i/>
          <w:noProof/>
          <w:color w:val="131313"/>
          <w:lang w:eastAsia="en-US"/>
        </w:rPr>
        <w:drawing>
          <wp:anchor distT="0" distB="0" distL="114300" distR="114300" simplePos="0" relativeHeight="251659264" behindDoc="0" locked="0" layoutInCell="1" allowOverlap="1" wp14:anchorId="34B93E79" wp14:editId="419E847E">
            <wp:simplePos x="0" y="0"/>
            <wp:positionH relativeFrom="column">
              <wp:posOffset>-495935</wp:posOffset>
            </wp:positionH>
            <wp:positionV relativeFrom="paragraph">
              <wp:posOffset>-416560</wp:posOffset>
            </wp:positionV>
            <wp:extent cx="5045075" cy="1087755"/>
            <wp:effectExtent l="0" t="0" r="0" b="0"/>
            <wp:wrapTopAndBottom/>
            <wp:docPr id="2" name="Picture 2" descr="Macintosh HD:Users:Megan:Desktop:BRAND LION:Polaris + SSL + ES&amp;R + MRH:Polaris Stationary:SSL Logo (for letterhea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an:Desktop:BRAND LION:Polaris + SSL + ES&amp;R + MRH:Polaris Stationary:SSL Logo (for letterhead)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</w:rPr>
        <w:t>JULY 2018</w:t>
      </w:r>
    </w:p>
    <w:p w:rsidR="005674C6" w:rsidRPr="005674C6" w:rsidRDefault="005674C6" w:rsidP="005674C6">
      <w:pPr>
        <w:rPr>
          <w:rFonts w:asciiTheme="minorHAnsi" w:hAnsiTheme="minorHAnsi" w:cs="Arial"/>
        </w:rPr>
      </w:pPr>
    </w:p>
    <w:p w:rsidR="00C57881" w:rsidRDefault="00C57881" w:rsidP="0072126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As an independent importer (non-containerized cargo) –</w:t>
      </w:r>
    </w:p>
    <w:p w:rsidR="00721266" w:rsidRDefault="00721266" w:rsidP="0072126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What do I </w:t>
      </w:r>
      <w:r w:rsidR="005B12B3">
        <w:rPr>
          <w:rFonts w:asciiTheme="minorHAnsi" w:hAnsiTheme="minorHAnsi" w:cs="Arial"/>
          <w:b/>
        </w:rPr>
        <w:t xml:space="preserve">need to know to get cargo off </w:t>
      </w:r>
      <w:r>
        <w:rPr>
          <w:rFonts w:asciiTheme="minorHAnsi" w:hAnsiTheme="minorHAnsi" w:cs="Arial"/>
          <w:b/>
        </w:rPr>
        <w:t>the Hamilton Docks</w:t>
      </w:r>
      <w:r w:rsidR="00C57881">
        <w:rPr>
          <w:rFonts w:asciiTheme="minorHAnsi" w:hAnsiTheme="minorHAnsi" w:cs="Arial"/>
          <w:b/>
        </w:rPr>
        <w:t>?</w:t>
      </w:r>
    </w:p>
    <w:p w:rsidR="00721266" w:rsidRDefault="00721266" w:rsidP="00721266">
      <w:pPr>
        <w:jc w:val="center"/>
        <w:rPr>
          <w:rFonts w:asciiTheme="minorHAnsi" w:hAnsiTheme="minorHAnsi" w:cs="Arial"/>
          <w:b/>
        </w:rPr>
      </w:pPr>
    </w:p>
    <w:p w:rsidR="00721266" w:rsidRDefault="00721266" w:rsidP="0072126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intent of this notice is to advise </w:t>
      </w:r>
      <w:r w:rsidR="00C57881">
        <w:rPr>
          <w:rFonts w:asciiTheme="minorHAnsi" w:hAnsiTheme="minorHAnsi" w:cs="Arial"/>
        </w:rPr>
        <w:t>independent importers</w:t>
      </w:r>
      <w:r>
        <w:rPr>
          <w:rFonts w:asciiTheme="minorHAnsi" w:hAnsiTheme="minorHAnsi" w:cs="Arial"/>
        </w:rPr>
        <w:t xml:space="preserve"> of the procedure for collecting goods o</w:t>
      </w:r>
      <w:r w:rsidR="00C57881">
        <w:rPr>
          <w:rFonts w:asciiTheme="minorHAnsi" w:hAnsiTheme="minorHAnsi" w:cs="Arial"/>
        </w:rPr>
        <w:t>ff</w:t>
      </w:r>
      <w:r>
        <w:rPr>
          <w:rFonts w:asciiTheme="minorHAnsi" w:hAnsiTheme="minorHAnsi" w:cs="Arial"/>
        </w:rPr>
        <w:t xml:space="preserve"> the Hamilton Docks:</w:t>
      </w:r>
    </w:p>
    <w:p w:rsidR="00721266" w:rsidRDefault="00721266" w:rsidP="00721266">
      <w:pPr>
        <w:rPr>
          <w:rFonts w:asciiTheme="minorHAnsi" w:hAnsiTheme="minorHAnsi" w:cs="Arial"/>
        </w:rPr>
      </w:pPr>
    </w:p>
    <w:p w:rsidR="00721266" w:rsidRPr="004D13D3" w:rsidRDefault="00721266" w:rsidP="00721266">
      <w:pPr>
        <w:pStyle w:val="ListParagraph"/>
        <w:numPr>
          <w:ilvl w:val="0"/>
          <w:numId w:val="3"/>
        </w:numPr>
        <w:rPr>
          <w:rFonts w:ascii="Arial" w:hAnsi="Arial" w:cs="Arial"/>
          <w:color w:val="131313"/>
        </w:rPr>
      </w:pPr>
      <w:r>
        <w:rPr>
          <w:rFonts w:asciiTheme="minorHAnsi" w:hAnsiTheme="minorHAnsi" w:cs="Arial"/>
        </w:rPr>
        <w:t>The Hamilton Docks are operated by Stevedoring Services Limited (SSL) under a license agreement with the Corporation of Hamilton.</w:t>
      </w:r>
    </w:p>
    <w:p w:rsidR="004D13D3" w:rsidRPr="004D13D3" w:rsidRDefault="004D13D3" w:rsidP="004D13D3">
      <w:pPr>
        <w:pStyle w:val="ListParagraph"/>
        <w:ind w:left="1080"/>
        <w:rPr>
          <w:rFonts w:ascii="Arial" w:hAnsi="Arial" w:cs="Arial"/>
          <w:color w:val="131313"/>
        </w:rPr>
      </w:pPr>
    </w:p>
    <w:p w:rsidR="004D13D3" w:rsidRPr="004D13D3" w:rsidRDefault="004D13D3" w:rsidP="004D13D3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 xml:space="preserve">Operating Hours for the Hamilton Docks and </w:t>
      </w:r>
      <w:r w:rsidR="002546AB">
        <w:rPr>
          <w:rFonts w:asciiTheme="minorHAnsi" w:hAnsiTheme="minorHAnsi" w:cs="Arial"/>
          <w:color w:val="131313"/>
        </w:rPr>
        <w:t xml:space="preserve">the </w:t>
      </w:r>
      <w:r>
        <w:rPr>
          <w:rFonts w:asciiTheme="minorHAnsi" w:hAnsiTheme="minorHAnsi" w:cs="Arial"/>
          <w:color w:val="131313"/>
        </w:rPr>
        <w:t>Stevedoring Services’ Office is 8:00 a.m. – 4:30 p.m., Monday through Friday.</w:t>
      </w:r>
    </w:p>
    <w:p w:rsidR="00721266" w:rsidRPr="00721266" w:rsidRDefault="00721266" w:rsidP="00721266">
      <w:pPr>
        <w:pStyle w:val="ListParagraph"/>
        <w:ind w:left="1080"/>
        <w:rPr>
          <w:rFonts w:ascii="Arial" w:hAnsi="Arial" w:cs="Arial"/>
          <w:color w:val="131313"/>
        </w:rPr>
      </w:pPr>
    </w:p>
    <w:p w:rsidR="00721266" w:rsidRPr="00721266" w:rsidRDefault="00721266" w:rsidP="00721266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</w:rPr>
        <w:t xml:space="preserve">Access to the Hamilton Docks is controlled by a security firm which works under a contract with the Corporation of Hamilton. </w:t>
      </w:r>
    </w:p>
    <w:p w:rsidR="00721266" w:rsidRPr="00721266" w:rsidRDefault="00721266" w:rsidP="00721266">
      <w:pPr>
        <w:pStyle w:val="ListParagraph"/>
        <w:rPr>
          <w:rFonts w:asciiTheme="minorHAnsi" w:hAnsiTheme="minorHAnsi" w:cs="Arial"/>
        </w:rPr>
      </w:pPr>
    </w:p>
    <w:p w:rsidR="00C57881" w:rsidRPr="00C57881" w:rsidRDefault="00C57881" w:rsidP="00721266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</w:rPr>
        <w:t>You will require a temporary dock pass at a cost of $10.00. Passes are supplied by the Corporation of Hamilton.</w:t>
      </w:r>
    </w:p>
    <w:p w:rsidR="00C57881" w:rsidRPr="00C57881" w:rsidRDefault="00C57881" w:rsidP="00C57881">
      <w:pPr>
        <w:pStyle w:val="ListParagraph"/>
        <w:rPr>
          <w:rFonts w:asciiTheme="minorHAnsi" w:hAnsiTheme="minorHAnsi" w:cs="Arial"/>
        </w:rPr>
      </w:pPr>
    </w:p>
    <w:p w:rsidR="00417B15" w:rsidRPr="00721266" w:rsidRDefault="00721266" w:rsidP="00721266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</w:rPr>
        <w:t xml:space="preserve">SSL cannot provide access to the </w:t>
      </w:r>
      <w:r w:rsidR="005B12B3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ocks.</w:t>
      </w:r>
    </w:p>
    <w:p w:rsidR="00721266" w:rsidRPr="00721266" w:rsidRDefault="00721266" w:rsidP="00721266">
      <w:pPr>
        <w:pStyle w:val="ListParagraph"/>
        <w:rPr>
          <w:rFonts w:asciiTheme="minorHAnsi" w:hAnsiTheme="minorHAnsi" w:cs="Arial"/>
          <w:color w:val="131313"/>
        </w:rPr>
      </w:pPr>
    </w:p>
    <w:p w:rsidR="00721266" w:rsidRDefault="00721266" w:rsidP="00721266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 xml:space="preserve">Photo identification </w:t>
      </w:r>
      <w:r w:rsidR="00906EB2">
        <w:rPr>
          <w:rFonts w:asciiTheme="minorHAnsi" w:hAnsiTheme="minorHAnsi" w:cs="Arial"/>
          <w:color w:val="131313"/>
        </w:rPr>
        <w:t>must</w:t>
      </w:r>
      <w:r>
        <w:rPr>
          <w:rFonts w:asciiTheme="minorHAnsi" w:hAnsiTheme="minorHAnsi" w:cs="Arial"/>
          <w:color w:val="131313"/>
        </w:rPr>
        <w:t xml:space="preserve"> be shown to port security to enter the dock area. </w:t>
      </w:r>
    </w:p>
    <w:p w:rsidR="005B12B3" w:rsidRPr="005B12B3" w:rsidRDefault="005B12B3" w:rsidP="005B12B3">
      <w:pPr>
        <w:pStyle w:val="ListParagraph"/>
        <w:rPr>
          <w:rFonts w:asciiTheme="minorHAnsi" w:hAnsiTheme="minorHAnsi" w:cs="Arial"/>
          <w:color w:val="131313"/>
        </w:rPr>
      </w:pPr>
    </w:p>
    <w:p w:rsidR="002546AB" w:rsidRDefault="005B12B3" w:rsidP="00906EB2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>Cargo will not be released until all demurrage charges are paid</w:t>
      </w:r>
      <w:r w:rsidR="00906EB2">
        <w:rPr>
          <w:rFonts w:asciiTheme="minorHAnsi" w:hAnsiTheme="minorHAnsi" w:cs="Arial"/>
          <w:color w:val="131313"/>
        </w:rPr>
        <w:t xml:space="preserve"> to SSL</w:t>
      </w:r>
      <w:r>
        <w:rPr>
          <w:rFonts w:asciiTheme="minorHAnsi" w:hAnsiTheme="minorHAnsi" w:cs="Arial"/>
          <w:color w:val="131313"/>
        </w:rPr>
        <w:t>.</w:t>
      </w:r>
      <w:r w:rsidR="00906EB2">
        <w:rPr>
          <w:rFonts w:asciiTheme="minorHAnsi" w:hAnsiTheme="minorHAnsi" w:cs="Arial"/>
          <w:color w:val="131313"/>
        </w:rPr>
        <w:t xml:space="preserve"> </w:t>
      </w:r>
    </w:p>
    <w:p w:rsidR="002546AB" w:rsidRPr="002546AB" w:rsidRDefault="002546AB" w:rsidP="002546AB">
      <w:pPr>
        <w:pStyle w:val="ListParagraph"/>
        <w:rPr>
          <w:rFonts w:asciiTheme="minorHAnsi" w:hAnsiTheme="minorHAnsi" w:cs="Arial"/>
          <w:color w:val="131313"/>
        </w:rPr>
      </w:pPr>
    </w:p>
    <w:p w:rsidR="005B12B3" w:rsidRDefault="00906EB2" w:rsidP="00906EB2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>D</w:t>
      </w:r>
      <w:r w:rsidR="005B12B3" w:rsidRPr="00906EB2">
        <w:rPr>
          <w:rFonts w:asciiTheme="minorHAnsi" w:hAnsiTheme="minorHAnsi" w:cs="Arial"/>
          <w:color w:val="131313"/>
        </w:rPr>
        <w:t>emurrage can be paid online, by credit card or in person at the SSL office.</w:t>
      </w:r>
      <w:r w:rsidR="002546AB">
        <w:rPr>
          <w:rFonts w:asciiTheme="minorHAnsi" w:hAnsiTheme="minorHAnsi" w:cs="Arial"/>
          <w:color w:val="131313"/>
        </w:rPr>
        <w:t xml:space="preserve"> </w:t>
      </w:r>
    </w:p>
    <w:p w:rsidR="00906EB2" w:rsidRPr="00906EB2" w:rsidRDefault="00906EB2" w:rsidP="00906EB2">
      <w:pPr>
        <w:pStyle w:val="ListParagraph"/>
        <w:rPr>
          <w:rFonts w:asciiTheme="minorHAnsi" w:hAnsiTheme="minorHAnsi" w:cs="Arial"/>
          <w:color w:val="131313"/>
        </w:rPr>
      </w:pPr>
    </w:p>
    <w:p w:rsidR="00906EB2" w:rsidRDefault="00906EB2" w:rsidP="00906EB2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 xml:space="preserve">No cargo can be taken off the docks </w:t>
      </w:r>
      <w:r w:rsidR="002E3FB1">
        <w:rPr>
          <w:rFonts w:asciiTheme="minorHAnsi" w:hAnsiTheme="minorHAnsi" w:cs="Arial"/>
          <w:color w:val="131313"/>
        </w:rPr>
        <w:t>until it has</w:t>
      </w:r>
      <w:r>
        <w:rPr>
          <w:rFonts w:asciiTheme="minorHAnsi" w:hAnsiTheme="minorHAnsi" w:cs="Arial"/>
          <w:color w:val="131313"/>
        </w:rPr>
        <w:t xml:space="preserve"> been cleared by Customs.</w:t>
      </w:r>
    </w:p>
    <w:p w:rsidR="00906EB2" w:rsidRPr="00906EB2" w:rsidRDefault="00906EB2" w:rsidP="00906EB2">
      <w:pPr>
        <w:pStyle w:val="ListParagraph"/>
        <w:rPr>
          <w:rFonts w:asciiTheme="minorHAnsi" w:hAnsiTheme="minorHAnsi" w:cs="Arial"/>
          <w:color w:val="131313"/>
        </w:rPr>
      </w:pPr>
    </w:p>
    <w:p w:rsidR="00906EB2" w:rsidRPr="00906EB2" w:rsidRDefault="00906EB2" w:rsidP="00906EB2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>Any Customs matters must be addressed directly to Customs.</w:t>
      </w:r>
    </w:p>
    <w:p w:rsidR="005B12B3" w:rsidRPr="005B12B3" w:rsidRDefault="005B12B3" w:rsidP="005B12B3">
      <w:pPr>
        <w:pStyle w:val="ListParagraph"/>
        <w:rPr>
          <w:rFonts w:asciiTheme="minorHAnsi" w:hAnsiTheme="minorHAnsi" w:cs="Arial"/>
          <w:color w:val="131313"/>
        </w:rPr>
      </w:pPr>
    </w:p>
    <w:p w:rsidR="005B12B3" w:rsidRDefault="00906EB2" w:rsidP="00721266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>C</w:t>
      </w:r>
      <w:r w:rsidR="005B12B3">
        <w:rPr>
          <w:rFonts w:asciiTheme="minorHAnsi" w:hAnsiTheme="minorHAnsi" w:cs="Arial"/>
          <w:color w:val="131313"/>
        </w:rPr>
        <w:t xml:space="preserve">losed toed shoes or work shoes/boots </w:t>
      </w:r>
      <w:r>
        <w:rPr>
          <w:rFonts w:asciiTheme="minorHAnsi" w:hAnsiTheme="minorHAnsi" w:cs="Arial"/>
          <w:color w:val="131313"/>
        </w:rPr>
        <w:t xml:space="preserve">are required in order </w:t>
      </w:r>
      <w:r w:rsidR="005B12B3">
        <w:rPr>
          <w:rFonts w:asciiTheme="minorHAnsi" w:hAnsiTheme="minorHAnsi" w:cs="Arial"/>
          <w:color w:val="131313"/>
        </w:rPr>
        <w:t>to have access to the docks.</w:t>
      </w:r>
    </w:p>
    <w:p w:rsidR="005B12B3" w:rsidRPr="005B12B3" w:rsidRDefault="005B12B3" w:rsidP="005B12B3">
      <w:pPr>
        <w:pStyle w:val="ListParagraph"/>
        <w:rPr>
          <w:rFonts w:asciiTheme="minorHAnsi" w:hAnsiTheme="minorHAnsi" w:cs="Arial"/>
          <w:color w:val="131313"/>
        </w:rPr>
      </w:pPr>
    </w:p>
    <w:p w:rsidR="005B12B3" w:rsidRDefault="005B12B3" w:rsidP="00721266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>Expect to be accompanied by a member of the port security team when on the docks.</w:t>
      </w:r>
    </w:p>
    <w:p w:rsidR="005B12B3" w:rsidRPr="005B12B3" w:rsidRDefault="005B12B3" w:rsidP="005B12B3">
      <w:pPr>
        <w:pStyle w:val="ListParagraph"/>
        <w:rPr>
          <w:rFonts w:asciiTheme="minorHAnsi" w:hAnsiTheme="minorHAnsi" w:cs="Arial"/>
          <w:color w:val="131313"/>
        </w:rPr>
      </w:pPr>
    </w:p>
    <w:p w:rsidR="005B12B3" w:rsidRDefault="005B12B3" w:rsidP="005B12B3">
      <w:pPr>
        <w:jc w:val="center"/>
        <w:rPr>
          <w:rFonts w:asciiTheme="minorHAnsi" w:hAnsiTheme="minorHAnsi" w:cs="Arial"/>
          <w:b/>
          <w:color w:val="131313"/>
        </w:rPr>
      </w:pPr>
      <w:r>
        <w:rPr>
          <w:rFonts w:asciiTheme="minorHAnsi" w:hAnsiTheme="minorHAnsi" w:cs="Arial"/>
          <w:b/>
          <w:color w:val="131313"/>
        </w:rPr>
        <w:t xml:space="preserve">Launching </w:t>
      </w:r>
      <w:r w:rsidR="00DC61D5">
        <w:rPr>
          <w:rFonts w:asciiTheme="minorHAnsi" w:hAnsiTheme="minorHAnsi" w:cs="Arial"/>
          <w:b/>
          <w:color w:val="131313"/>
        </w:rPr>
        <w:t xml:space="preserve">or lifting </w:t>
      </w:r>
      <w:r>
        <w:rPr>
          <w:rFonts w:asciiTheme="minorHAnsi" w:hAnsiTheme="minorHAnsi" w:cs="Arial"/>
          <w:b/>
          <w:color w:val="131313"/>
        </w:rPr>
        <w:t>Boats</w:t>
      </w:r>
      <w:r w:rsidR="00DC61D5">
        <w:rPr>
          <w:rFonts w:asciiTheme="minorHAnsi" w:hAnsiTheme="minorHAnsi" w:cs="Arial"/>
          <w:b/>
          <w:color w:val="131313"/>
        </w:rPr>
        <w:t xml:space="preserve"> into, or out of, Hamilton </w:t>
      </w:r>
      <w:proofErr w:type="spellStart"/>
      <w:r w:rsidR="00DC61D5">
        <w:rPr>
          <w:rFonts w:asciiTheme="minorHAnsi" w:hAnsiTheme="minorHAnsi" w:cs="Arial"/>
          <w:b/>
          <w:color w:val="131313"/>
        </w:rPr>
        <w:t>Harbour</w:t>
      </w:r>
      <w:proofErr w:type="spellEnd"/>
    </w:p>
    <w:p w:rsidR="005B12B3" w:rsidRDefault="005B12B3" w:rsidP="005B12B3">
      <w:pPr>
        <w:jc w:val="center"/>
        <w:rPr>
          <w:rFonts w:asciiTheme="minorHAnsi" w:hAnsiTheme="minorHAnsi" w:cs="Arial"/>
          <w:b/>
          <w:color w:val="131313"/>
        </w:rPr>
      </w:pPr>
    </w:p>
    <w:p w:rsidR="005B12B3" w:rsidRDefault="005B12B3" w:rsidP="005B12B3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>Boats will not be launched when SSL is working a cargo ship.</w:t>
      </w:r>
    </w:p>
    <w:p w:rsidR="005B12B3" w:rsidRDefault="005B12B3" w:rsidP="005B12B3">
      <w:pPr>
        <w:pStyle w:val="ListParagraph"/>
        <w:ind w:left="1080"/>
        <w:rPr>
          <w:rFonts w:asciiTheme="minorHAnsi" w:hAnsiTheme="minorHAnsi" w:cs="Arial"/>
          <w:color w:val="131313"/>
        </w:rPr>
      </w:pPr>
    </w:p>
    <w:p w:rsidR="005B12B3" w:rsidRDefault="005B12B3" w:rsidP="005B12B3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 xml:space="preserve">An advance appointment </w:t>
      </w:r>
      <w:r w:rsidR="00DC61D5">
        <w:rPr>
          <w:rFonts w:asciiTheme="minorHAnsi" w:hAnsiTheme="minorHAnsi" w:cs="Arial"/>
          <w:color w:val="131313"/>
        </w:rPr>
        <w:t xml:space="preserve">is required to be arranged </w:t>
      </w:r>
      <w:r>
        <w:rPr>
          <w:rFonts w:asciiTheme="minorHAnsi" w:hAnsiTheme="minorHAnsi" w:cs="Arial"/>
          <w:color w:val="131313"/>
        </w:rPr>
        <w:t xml:space="preserve">with the SSL Operations Manager/Superintendent before </w:t>
      </w:r>
      <w:r w:rsidR="00DC61D5">
        <w:rPr>
          <w:rFonts w:asciiTheme="minorHAnsi" w:hAnsiTheme="minorHAnsi" w:cs="Arial"/>
          <w:color w:val="131313"/>
        </w:rPr>
        <w:t>the</w:t>
      </w:r>
      <w:r>
        <w:rPr>
          <w:rFonts w:asciiTheme="minorHAnsi" w:hAnsiTheme="minorHAnsi" w:cs="Arial"/>
          <w:color w:val="131313"/>
        </w:rPr>
        <w:t xml:space="preserve"> boat is launched.</w:t>
      </w:r>
    </w:p>
    <w:p w:rsidR="005B12B3" w:rsidRPr="005B12B3" w:rsidRDefault="005B12B3" w:rsidP="005B12B3">
      <w:pPr>
        <w:pStyle w:val="ListParagraph"/>
        <w:rPr>
          <w:rFonts w:asciiTheme="minorHAnsi" w:hAnsiTheme="minorHAnsi" w:cs="Arial"/>
          <w:color w:val="131313"/>
        </w:rPr>
      </w:pPr>
    </w:p>
    <w:p w:rsidR="005B12B3" w:rsidRDefault="005B12B3" w:rsidP="005B12B3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 w:rsidRPr="005B12B3">
        <w:rPr>
          <w:rFonts w:asciiTheme="minorHAnsi" w:hAnsiTheme="minorHAnsi" w:cs="Arial"/>
          <w:color w:val="131313"/>
        </w:rPr>
        <w:t xml:space="preserve">All charges must be paid to SSL before the </w:t>
      </w:r>
      <w:r w:rsidR="00DC61D5">
        <w:rPr>
          <w:rFonts w:asciiTheme="minorHAnsi" w:hAnsiTheme="minorHAnsi" w:cs="Arial"/>
          <w:color w:val="131313"/>
        </w:rPr>
        <w:t>appointed time of the launch.</w:t>
      </w:r>
    </w:p>
    <w:p w:rsidR="00DC61D5" w:rsidRPr="00DC61D5" w:rsidRDefault="00DC61D5" w:rsidP="00DC61D5">
      <w:pPr>
        <w:pStyle w:val="ListParagraph"/>
        <w:rPr>
          <w:rFonts w:asciiTheme="minorHAnsi" w:hAnsiTheme="minorHAnsi" w:cs="Arial"/>
          <w:color w:val="131313"/>
        </w:rPr>
      </w:pPr>
    </w:p>
    <w:p w:rsidR="00DC61D5" w:rsidRDefault="00DC61D5" w:rsidP="005B12B3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 xml:space="preserve">Report to Port Security to meet the Operations Manager/Superintendent immediately prior to the launch time. </w:t>
      </w:r>
    </w:p>
    <w:p w:rsidR="00DC61D5" w:rsidRPr="00DC61D5" w:rsidRDefault="00DC61D5" w:rsidP="00DC61D5">
      <w:pPr>
        <w:pStyle w:val="ListParagraph"/>
        <w:rPr>
          <w:rFonts w:asciiTheme="minorHAnsi" w:hAnsiTheme="minorHAnsi" w:cs="Arial"/>
          <w:color w:val="131313"/>
        </w:rPr>
      </w:pPr>
    </w:p>
    <w:p w:rsidR="00DC61D5" w:rsidRDefault="00DC61D5" w:rsidP="005B12B3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>The receipt of payment must be shown to the Operations Manager/Superintendent at the time of the launch.</w:t>
      </w:r>
    </w:p>
    <w:p w:rsidR="00DC61D5" w:rsidRDefault="00DC61D5" w:rsidP="00DC61D5">
      <w:pPr>
        <w:rPr>
          <w:rFonts w:asciiTheme="minorHAnsi" w:hAnsiTheme="minorHAnsi" w:cs="Arial"/>
          <w:color w:val="131313"/>
        </w:rPr>
      </w:pPr>
    </w:p>
    <w:p w:rsidR="00DC61D5" w:rsidRDefault="00DC61D5" w:rsidP="00DC61D5">
      <w:pPr>
        <w:jc w:val="center"/>
        <w:rPr>
          <w:rFonts w:asciiTheme="minorHAnsi" w:hAnsiTheme="minorHAnsi" w:cs="Arial"/>
          <w:b/>
          <w:color w:val="131313"/>
        </w:rPr>
      </w:pPr>
      <w:r>
        <w:rPr>
          <w:rFonts w:asciiTheme="minorHAnsi" w:hAnsiTheme="minorHAnsi" w:cs="Arial"/>
          <w:b/>
          <w:color w:val="131313"/>
        </w:rPr>
        <w:t xml:space="preserve">Picking up Boats or Vehicles </w:t>
      </w:r>
    </w:p>
    <w:p w:rsidR="00DC61D5" w:rsidRDefault="00DC61D5" w:rsidP="00DC61D5">
      <w:pPr>
        <w:jc w:val="center"/>
        <w:rPr>
          <w:rFonts w:asciiTheme="minorHAnsi" w:hAnsiTheme="minorHAnsi" w:cs="Arial"/>
          <w:b/>
          <w:color w:val="131313"/>
        </w:rPr>
      </w:pPr>
    </w:p>
    <w:p w:rsidR="00DC61D5" w:rsidRDefault="00DC61D5" w:rsidP="00DC61D5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 w:rsidRPr="005B12B3">
        <w:rPr>
          <w:rFonts w:asciiTheme="minorHAnsi" w:hAnsiTheme="minorHAnsi" w:cs="Arial"/>
          <w:color w:val="131313"/>
        </w:rPr>
        <w:t xml:space="preserve">All charges must be paid to SSL before </w:t>
      </w:r>
      <w:r>
        <w:rPr>
          <w:rFonts w:asciiTheme="minorHAnsi" w:hAnsiTheme="minorHAnsi" w:cs="Arial"/>
          <w:color w:val="131313"/>
        </w:rPr>
        <w:t>you will be allowed to access your boat/vehicle.</w:t>
      </w:r>
    </w:p>
    <w:p w:rsidR="00DC61D5" w:rsidRDefault="00DC61D5" w:rsidP="00DC61D5">
      <w:pPr>
        <w:pStyle w:val="ListParagraph"/>
        <w:ind w:left="1080"/>
        <w:rPr>
          <w:rFonts w:asciiTheme="minorHAnsi" w:hAnsiTheme="minorHAnsi" w:cs="Arial"/>
          <w:color w:val="131313"/>
        </w:rPr>
      </w:pPr>
    </w:p>
    <w:p w:rsidR="00DC61D5" w:rsidRDefault="00DC61D5" w:rsidP="00DC61D5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 xml:space="preserve">Report to Port Security and note that you are there to pick up a boat/vehicle. </w:t>
      </w:r>
    </w:p>
    <w:p w:rsidR="00DC61D5" w:rsidRPr="00DC61D5" w:rsidRDefault="00DC61D5" w:rsidP="00DC61D5">
      <w:pPr>
        <w:pStyle w:val="ListParagraph"/>
        <w:rPr>
          <w:rFonts w:asciiTheme="minorHAnsi" w:hAnsiTheme="minorHAnsi" w:cs="Arial"/>
          <w:color w:val="131313"/>
        </w:rPr>
      </w:pPr>
    </w:p>
    <w:p w:rsidR="00DC61D5" w:rsidRDefault="00DC61D5" w:rsidP="00DC61D5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 xml:space="preserve">Port Security will accompany you to the appropriate location to meet with an SSL employee to pick up your boat/vehicle. </w:t>
      </w:r>
    </w:p>
    <w:p w:rsidR="00DC61D5" w:rsidRPr="00DC61D5" w:rsidRDefault="00DC61D5" w:rsidP="00DC61D5">
      <w:pPr>
        <w:pStyle w:val="ListParagraph"/>
        <w:rPr>
          <w:rFonts w:asciiTheme="minorHAnsi" w:hAnsiTheme="minorHAnsi" w:cs="Arial"/>
          <w:color w:val="131313"/>
        </w:rPr>
      </w:pPr>
    </w:p>
    <w:p w:rsidR="00DC61D5" w:rsidRDefault="00DC61D5" w:rsidP="00DC61D5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131313"/>
        </w:rPr>
      </w:pPr>
      <w:r>
        <w:rPr>
          <w:rFonts w:asciiTheme="minorHAnsi" w:hAnsiTheme="minorHAnsi" w:cs="Arial"/>
          <w:color w:val="131313"/>
        </w:rPr>
        <w:t>There will be a charge in the event that SSL has to provide a mechanic</w:t>
      </w:r>
      <w:r w:rsidR="00906EB2">
        <w:rPr>
          <w:rFonts w:asciiTheme="minorHAnsi" w:hAnsiTheme="minorHAnsi" w:cs="Arial"/>
          <w:color w:val="131313"/>
        </w:rPr>
        <w:t>, gas</w:t>
      </w:r>
      <w:r>
        <w:rPr>
          <w:rFonts w:asciiTheme="minorHAnsi" w:hAnsiTheme="minorHAnsi" w:cs="Arial"/>
          <w:color w:val="131313"/>
        </w:rPr>
        <w:t xml:space="preserve"> </w:t>
      </w:r>
      <w:r w:rsidR="00906EB2">
        <w:rPr>
          <w:rFonts w:asciiTheme="minorHAnsi" w:hAnsiTheme="minorHAnsi" w:cs="Arial"/>
          <w:color w:val="131313"/>
        </w:rPr>
        <w:t>a</w:t>
      </w:r>
      <w:r>
        <w:rPr>
          <w:rFonts w:asciiTheme="minorHAnsi" w:hAnsiTheme="minorHAnsi" w:cs="Arial"/>
          <w:color w:val="131313"/>
        </w:rPr>
        <w:t xml:space="preserve"> jumpstart </w:t>
      </w:r>
      <w:r w:rsidR="00906EB2">
        <w:rPr>
          <w:rFonts w:asciiTheme="minorHAnsi" w:hAnsiTheme="minorHAnsi" w:cs="Arial"/>
          <w:color w:val="131313"/>
        </w:rPr>
        <w:t xml:space="preserve">or any other service </w:t>
      </w:r>
      <w:r>
        <w:rPr>
          <w:rFonts w:asciiTheme="minorHAnsi" w:hAnsiTheme="minorHAnsi" w:cs="Arial"/>
          <w:color w:val="131313"/>
        </w:rPr>
        <w:t>to a vehicle</w:t>
      </w:r>
      <w:r w:rsidR="00906EB2">
        <w:rPr>
          <w:rFonts w:asciiTheme="minorHAnsi" w:hAnsiTheme="minorHAnsi" w:cs="Arial"/>
          <w:color w:val="131313"/>
        </w:rPr>
        <w:t xml:space="preserve"> and that charge must be paid before the vehicle/boat will be released</w:t>
      </w:r>
      <w:r>
        <w:rPr>
          <w:rFonts w:asciiTheme="minorHAnsi" w:hAnsiTheme="minorHAnsi" w:cs="Arial"/>
          <w:color w:val="131313"/>
        </w:rPr>
        <w:t>.</w:t>
      </w:r>
    </w:p>
    <w:p w:rsidR="00906EB2" w:rsidRPr="00906EB2" w:rsidRDefault="00906EB2" w:rsidP="00906EB2">
      <w:pPr>
        <w:pStyle w:val="ListParagraph"/>
        <w:rPr>
          <w:rFonts w:asciiTheme="minorHAnsi" w:hAnsiTheme="minorHAnsi" w:cs="Arial"/>
          <w:color w:val="131313"/>
        </w:rPr>
      </w:pPr>
    </w:p>
    <w:p w:rsidR="002E3FB1" w:rsidRDefault="002E3FB1" w:rsidP="00906EB2">
      <w:pPr>
        <w:jc w:val="center"/>
        <w:rPr>
          <w:rFonts w:asciiTheme="minorHAnsi" w:hAnsiTheme="minorHAnsi" w:cs="Arial"/>
          <w:b/>
          <w:color w:val="131313"/>
        </w:rPr>
      </w:pPr>
    </w:p>
    <w:p w:rsidR="00906EB2" w:rsidRPr="002E3FB1" w:rsidRDefault="002E3FB1" w:rsidP="00906EB2">
      <w:pPr>
        <w:jc w:val="center"/>
        <w:rPr>
          <w:rFonts w:asciiTheme="minorHAnsi" w:hAnsiTheme="minorHAnsi" w:cs="Arial"/>
          <w:b/>
          <w:color w:val="131313"/>
        </w:rPr>
      </w:pPr>
      <w:r>
        <w:rPr>
          <w:rFonts w:asciiTheme="minorHAnsi" w:hAnsiTheme="minorHAnsi" w:cs="Arial"/>
          <w:b/>
          <w:color w:val="131313"/>
        </w:rPr>
        <w:t>DEMURRAGE FOR BOATS</w:t>
      </w:r>
      <w:r w:rsidR="00C57881">
        <w:rPr>
          <w:rFonts w:asciiTheme="minorHAnsi" w:hAnsiTheme="minorHAnsi" w:cs="Arial"/>
          <w:b/>
          <w:color w:val="131313"/>
        </w:rPr>
        <w:t>/VEHICLES</w:t>
      </w:r>
    </w:p>
    <w:p w:rsidR="00906EB2" w:rsidRPr="00906EB2" w:rsidRDefault="00906EB2" w:rsidP="00906EB2">
      <w:pPr>
        <w:jc w:val="center"/>
        <w:rPr>
          <w:rFonts w:asciiTheme="minorHAnsi" w:hAnsiTheme="minorHAnsi" w:cs="Arial"/>
          <w:b/>
          <w:color w:val="131313"/>
        </w:rPr>
      </w:pPr>
    </w:p>
    <w:tbl>
      <w:tblPr>
        <w:tblStyle w:val="TableGrid"/>
        <w:tblW w:w="6120" w:type="dxa"/>
        <w:tblInd w:w="1278" w:type="dxa"/>
        <w:shd w:val="clear" w:color="auto" w:fill="C0504D" w:themeFill="accent2"/>
        <w:tblLook w:val="04A0" w:firstRow="1" w:lastRow="0" w:firstColumn="1" w:lastColumn="0" w:noHBand="0" w:noVBand="1"/>
      </w:tblPr>
      <w:tblGrid>
        <w:gridCol w:w="6120"/>
      </w:tblGrid>
      <w:tr w:rsidR="002E3FB1" w:rsidRPr="00106E72" w:rsidTr="002E3FB1">
        <w:trPr>
          <w:trHeight w:val="917"/>
        </w:trPr>
        <w:tc>
          <w:tcPr>
            <w:tcW w:w="6120" w:type="dxa"/>
            <w:shd w:val="clear" w:color="auto" w:fill="C0504D" w:themeFill="accent2"/>
          </w:tcPr>
          <w:p w:rsidR="002E3FB1" w:rsidRPr="00106E72" w:rsidRDefault="002E3FB1" w:rsidP="00C578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6E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Boats</w:t>
            </w:r>
          </w:p>
        </w:tc>
      </w:tr>
      <w:tr w:rsidR="002E3FB1" w:rsidRPr="00106E72" w:rsidTr="002E3FB1">
        <w:trPr>
          <w:trHeight w:val="472"/>
        </w:trPr>
        <w:tc>
          <w:tcPr>
            <w:tcW w:w="6120" w:type="dxa"/>
            <w:shd w:val="clear" w:color="auto" w:fill="FFFF00"/>
          </w:tcPr>
          <w:p w:rsidR="002E3FB1" w:rsidRPr="00106E72" w:rsidRDefault="002E3FB1" w:rsidP="002E3F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free days</w:t>
            </w:r>
          </w:p>
        </w:tc>
      </w:tr>
      <w:tr w:rsidR="002E3FB1" w:rsidRPr="00106E72" w:rsidTr="002E3FB1">
        <w:trPr>
          <w:trHeight w:val="556"/>
        </w:trPr>
        <w:tc>
          <w:tcPr>
            <w:tcW w:w="6120" w:type="dxa"/>
            <w:shd w:val="clear" w:color="auto" w:fill="auto"/>
          </w:tcPr>
          <w:p w:rsidR="002E3FB1" w:rsidRPr="00106E72" w:rsidRDefault="002E3FB1" w:rsidP="002E3FB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$50.00 per day</w:t>
            </w:r>
          </w:p>
        </w:tc>
      </w:tr>
    </w:tbl>
    <w:p w:rsidR="00DC61D5" w:rsidRDefault="00DC61D5" w:rsidP="00DC61D5">
      <w:pPr>
        <w:pStyle w:val="ListParagraph"/>
        <w:ind w:left="1080"/>
        <w:rPr>
          <w:rFonts w:asciiTheme="minorHAnsi" w:hAnsiTheme="minorHAnsi" w:cs="Arial"/>
          <w:color w:val="131313"/>
        </w:rPr>
      </w:pPr>
    </w:p>
    <w:tbl>
      <w:tblPr>
        <w:tblStyle w:val="TableGrid"/>
        <w:tblW w:w="6120" w:type="dxa"/>
        <w:tblInd w:w="1278" w:type="dxa"/>
        <w:shd w:val="clear" w:color="auto" w:fill="C0504D" w:themeFill="accent2"/>
        <w:tblLook w:val="04A0" w:firstRow="1" w:lastRow="0" w:firstColumn="1" w:lastColumn="0" w:noHBand="0" w:noVBand="1"/>
      </w:tblPr>
      <w:tblGrid>
        <w:gridCol w:w="6120"/>
      </w:tblGrid>
      <w:tr w:rsidR="00C57881" w:rsidRPr="00106E72" w:rsidTr="003C6DCA">
        <w:trPr>
          <w:trHeight w:val="917"/>
        </w:trPr>
        <w:tc>
          <w:tcPr>
            <w:tcW w:w="6120" w:type="dxa"/>
            <w:shd w:val="clear" w:color="auto" w:fill="C0504D" w:themeFill="accent2"/>
          </w:tcPr>
          <w:p w:rsidR="00C57881" w:rsidRPr="00106E72" w:rsidRDefault="00C57881" w:rsidP="003C6D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Vehicles</w:t>
            </w:r>
          </w:p>
        </w:tc>
      </w:tr>
      <w:tr w:rsidR="00C57881" w:rsidRPr="00106E72" w:rsidTr="003C6DCA">
        <w:trPr>
          <w:trHeight w:val="472"/>
        </w:trPr>
        <w:tc>
          <w:tcPr>
            <w:tcW w:w="6120" w:type="dxa"/>
            <w:shd w:val="clear" w:color="auto" w:fill="FFFF00"/>
          </w:tcPr>
          <w:p w:rsidR="00C57881" w:rsidRPr="00106E72" w:rsidRDefault="00C57881" w:rsidP="003C6D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free days</w:t>
            </w:r>
          </w:p>
        </w:tc>
      </w:tr>
      <w:tr w:rsidR="00C57881" w:rsidRPr="00106E72" w:rsidTr="003C6DCA">
        <w:trPr>
          <w:trHeight w:val="556"/>
        </w:trPr>
        <w:tc>
          <w:tcPr>
            <w:tcW w:w="6120" w:type="dxa"/>
            <w:shd w:val="clear" w:color="auto" w:fill="auto"/>
          </w:tcPr>
          <w:p w:rsidR="00C57881" w:rsidRPr="00106E72" w:rsidRDefault="00C57881" w:rsidP="003C6D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$50.00 per day</w:t>
            </w:r>
          </w:p>
        </w:tc>
      </w:tr>
    </w:tbl>
    <w:p w:rsidR="00C57881" w:rsidRPr="000F694D" w:rsidRDefault="00C57881" w:rsidP="00C5788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0F694D">
        <w:rPr>
          <w:rFonts w:ascii="Calibri" w:hAnsi="Calibri" w:cs="Calibri"/>
          <w:b/>
          <w:bCs/>
          <w:sz w:val="28"/>
          <w:szCs w:val="28"/>
        </w:rPr>
        <w:t xml:space="preserve">Please note that the first weekend is free and not counted in the “free days”. However, the above rates will apply to all other weekends if cargo is not removed. </w:t>
      </w:r>
    </w:p>
    <w:p w:rsidR="00C57881" w:rsidRPr="00DC61D5" w:rsidRDefault="00C57881" w:rsidP="00DC61D5">
      <w:pPr>
        <w:pStyle w:val="ListParagraph"/>
        <w:ind w:left="1080"/>
        <w:rPr>
          <w:rFonts w:asciiTheme="minorHAnsi" w:hAnsiTheme="minorHAnsi" w:cs="Arial"/>
          <w:color w:val="131313"/>
        </w:rPr>
      </w:pPr>
    </w:p>
    <w:sectPr w:rsidR="00C57881" w:rsidRPr="00DC61D5" w:rsidSect="00074A4A">
      <w:footerReference w:type="default" r:id="rId10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99" w:rsidRDefault="00494099" w:rsidP="00074A4A">
      <w:r>
        <w:separator/>
      </w:r>
    </w:p>
  </w:endnote>
  <w:endnote w:type="continuationSeparator" w:id="0">
    <w:p w:rsidR="00494099" w:rsidRDefault="00494099" w:rsidP="0007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24" w:rsidRDefault="001928F3" w:rsidP="009F0624">
    <w:pPr>
      <w:pStyle w:val="Footer"/>
      <w:jc w:val="center"/>
    </w:pP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63360" behindDoc="0" locked="0" layoutInCell="1" allowOverlap="1" wp14:anchorId="10CA21A9" wp14:editId="339F8366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5486400" cy="1063625"/>
          <wp:effectExtent l="0" t="0" r="0" b="0"/>
          <wp:wrapTopAndBottom/>
          <wp:docPr id="3" name="Picture 3" descr="Macintosh HD:Users:Megan:Desktop:BRAND LION:Polaris + SSL + ES&amp;R + MRH:Polaris Stationary:SSL footer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gan:Desktop:BRAND LION:Polaris + SSL + ES&amp;R + MRH:Polaris Stationary:SSL footer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99" w:rsidRDefault="00494099" w:rsidP="00074A4A">
      <w:r>
        <w:separator/>
      </w:r>
    </w:p>
  </w:footnote>
  <w:footnote w:type="continuationSeparator" w:id="0">
    <w:p w:rsidR="00494099" w:rsidRDefault="00494099" w:rsidP="0007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47FAF"/>
    <w:multiLevelType w:val="hybridMultilevel"/>
    <w:tmpl w:val="9B768A84"/>
    <w:lvl w:ilvl="0" w:tplc="25A69B8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24B89"/>
    <w:multiLevelType w:val="hybridMultilevel"/>
    <w:tmpl w:val="C1F0A87E"/>
    <w:lvl w:ilvl="0" w:tplc="6A1E94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6F16"/>
    <w:multiLevelType w:val="hybridMultilevel"/>
    <w:tmpl w:val="9B768A84"/>
    <w:lvl w:ilvl="0" w:tplc="25A69B8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4A"/>
    <w:rsid w:val="00074A4A"/>
    <w:rsid w:val="00103735"/>
    <w:rsid w:val="001928F3"/>
    <w:rsid w:val="001E1251"/>
    <w:rsid w:val="00222B3B"/>
    <w:rsid w:val="002546AB"/>
    <w:rsid w:val="002E3FB1"/>
    <w:rsid w:val="00350DCE"/>
    <w:rsid w:val="00371C13"/>
    <w:rsid w:val="003A5D41"/>
    <w:rsid w:val="00417B15"/>
    <w:rsid w:val="00494099"/>
    <w:rsid w:val="004D13D3"/>
    <w:rsid w:val="005674C6"/>
    <w:rsid w:val="005B12B3"/>
    <w:rsid w:val="00721266"/>
    <w:rsid w:val="00744F9D"/>
    <w:rsid w:val="00750A61"/>
    <w:rsid w:val="007C2F6C"/>
    <w:rsid w:val="00826B22"/>
    <w:rsid w:val="00843EB6"/>
    <w:rsid w:val="0086582C"/>
    <w:rsid w:val="00906EB2"/>
    <w:rsid w:val="009F0624"/>
    <w:rsid w:val="00A7398D"/>
    <w:rsid w:val="00A92313"/>
    <w:rsid w:val="00BB0988"/>
    <w:rsid w:val="00C57881"/>
    <w:rsid w:val="00C70F35"/>
    <w:rsid w:val="00CD13B0"/>
    <w:rsid w:val="00DC61D5"/>
    <w:rsid w:val="00DF42DF"/>
    <w:rsid w:val="00F93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F38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4A"/>
  </w:style>
  <w:style w:type="paragraph" w:styleId="Footer">
    <w:name w:val="footer"/>
    <w:basedOn w:val="Normal"/>
    <w:link w:val="FooterChar"/>
    <w:uiPriority w:val="99"/>
    <w:unhideWhenUsed/>
    <w:rsid w:val="00074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A4A"/>
  </w:style>
  <w:style w:type="paragraph" w:customStyle="1" w:styleId="Normal1">
    <w:name w:val="Normal1"/>
    <w:rsid w:val="00843EB6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21266"/>
    <w:pPr>
      <w:ind w:left="720"/>
      <w:contextualSpacing/>
    </w:pPr>
  </w:style>
  <w:style w:type="table" w:styleId="TableGrid">
    <w:name w:val="Table Grid"/>
    <w:basedOn w:val="TableNormal"/>
    <w:uiPriority w:val="59"/>
    <w:rsid w:val="002E3FB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A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4A"/>
  </w:style>
  <w:style w:type="paragraph" w:styleId="Footer">
    <w:name w:val="footer"/>
    <w:basedOn w:val="Normal"/>
    <w:link w:val="FooterChar"/>
    <w:uiPriority w:val="99"/>
    <w:unhideWhenUsed/>
    <w:rsid w:val="00074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A4A"/>
  </w:style>
  <w:style w:type="paragraph" w:customStyle="1" w:styleId="Normal1">
    <w:name w:val="Normal1"/>
    <w:rsid w:val="00843EB6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21266"/>
    <w:pPr>
      <w:ind w:left="720"/>
      <w:contextualSpacing/>
    </w:pPr>
  </w:style>
  <w:style w:type="table" w:styleId="TableGrid">
    <w:name w:val="Table Grid"/>
    <w:basedOn w:val="TableNormal"/>
    <w:uiPriority w:val="59"/>
    <w:rsid w:val="002E3FB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DF1D156-7CF8-4B55-A677-7CEC66DF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Outerbridge</dc:creator>
  <cp:lastModifiedBy>Warren W. Jones</cp:lastModifiedBy>
  <cp:revision>7</cp:revision>
  <cp:lastPrinted>2017-05-17T14:39:00Z</cp:lastPrinted>
  <dcterms:created xsi:type="dcterms:W3CDTF">2018-07-05T18:38:00Z</dcterms:created>
  <dcterms:modified xsi:type="dcterms:W3CDTF">2018-07-06T17:56:00Z</dcterms:modified>
</cp:coreProperties>
</file>